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F2B36" w:rsidRDefault="00EF2B36" w:rsidP="002E3887">
      <w:pPr>
        <w:spacing w:after="0" w:line="240" w:lineRule="exact"/>
        <w:rPr>
          <w:rFonts w:ascii="Times New Roman" w:hAnsi="Times New Roman" w:cs="Times New Roman"/>
          <w:b/>
          <w:sz w:val="28"/>
          <w:szCs w:val="28"/>
        </w:rPr>
      </w:pPr>
    </w:p>
    <w:p w:rsidR="00287A3F" w:rsidRPr="00287A3F" w:rsidRDefault="00287A3F" w:rsidP="00863C4B">
      <w:pPr>
        <w:spacing w:after="0" w:line="360" w:lineRule="auto"/>
        <w:jc w:val="center"/>
        <w:rPr>
          <w:rFonts w:ascii="Times New Roman" w:hAnsi="Times New Roman" w:cs="Times New Roman"/>
          <w:b/>
          <w:sz w:val="28"/>
          <w:szCs w:val="28"/>
        </w:rPr>
      </w:pPr>
      <w:r w:rsidRPr="00287A3F">
        <w:rPr>
          <w:rFonts w:ascii="Times New Roman" w:hAnsi="Times New Roman" w:cs="Times New Roman"/>
          <w:b/>
          <w:sz w:val="28"/>
          <w:szCs w:val="28"/>
        </w:rPr>
        <w:t>Семей, имеющих не менее двух детей, освободили от НДФЛ при продаже участка и хозяйственных построек с домом</w:t>
      </w:r>
    </w:p>
    <w:p w:rsidR="00287A3F" w:rsidRPr="00287A3F" w:rsidRDefault="00287A3F" w:rsidP="00863C4B">
      <w:pPr>
        <w:spacing w:after="0" w:line="360" w:lineRule="auto"/>
        <w:ind w:firstLine="709"/>
        <w:jc w:val="both"/>
        <w:rPr>
          <w:rFonts w:ascii="Times New Roman" w:hAnsi="Times New Roman" w:cs="Times New Roman"/>
          <w:b/>
          <w:sz w:val="28"/>
          <w:szCs w:val="28"/>
        </w:rPr>
      </w:pPr>
    </w:p>
    <w:p w:rsidR="00287A3F" w:rsidRPr="00287A3F" w:rsidRDefault="00287A3F" w:rsidP="00863C4B">
      <w:pPr>
        <w:spacing w:after="0" w:line="36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Федеральным законом от 29 мая 2023 г. № 198-ФЗ в пункт 2.1 статьи 217.1 Налогового кодекса Российской Федерации внесены изменения, согласно которым доход семей, имеющих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от продажи земельного участка, на котором расположено жилое помещение и от продажи хозяйственных строений и (или) сооружений, которые расположены на указанном земельном участке, освобождается от налогообложения независимо от срока нахождения в собственности налогоплательщика продаваемого земельного участка и хозяйственных строений и (или) сооружений.</w:t>
      </w:r>
    </w:p>
    <w:p w:rsidR="00287A3F" w:rsidRPr="00287A3F" w:rsidRDefault="00287A3F" w:rsidP="00863C4B">
      <w:pPr>
        <w:spacing w:after="0" w:line="36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Земельный участок, хозяйственные строения и (или) сооружения и жилое помещение должны продаваться одновременно.</w:t>
      </w:r>
    </w:p>
    <w:p w:rsidR="00287A3F" w:rsidRPr="00287A3F" w:rsidRDefault="00287A3F" w:rsidP="00863C4B">
      <w:pPr>
        <w:spacing w:after="0" w:line="36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Законом субъекта Российской Федерации может быть установлен предельный размер площади земельного участка, доходы от продажи которого освобождаются от</w:t>
      </w:r>
      <w:r>
        <w:rPr>
          <w:rFonts w:ascii="Times New Roman" w:hAnsi="Times New Roman" w:cs="Times New Roman"/>
          <w:sz w:val="28"/>
          <w:szCs w:val="28"/>
        </w:rPr>
        <w:t xml:space="preserve"> налогообложения.</w:t>
      </w:r>
    </w:p>
    <w:p w:rsidR="00287A3F" w:rsidRPr="00287A3F" w:rsidRDefault="00287A3F" w:rsidP="00863C4B">
      <w:pPr>
        <w:spacing w:after="0" w:line="36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Важно, что доход от продажи указанного имущества освобождается от налогообложения при условии, что такое имущество не использовалось в пр</w:t>
      </w:r>
      <w:r>
        <w:rPr>
          <w:rFonts w:ascii="Times New Roman" w:hAnsi="Times New Roman" w:cs="Times New Roman"/>
          <w:sz w:val="28"/>
          <w:szCs w:val="28"/>
        </w:rPr>
        <w:t>едпринимательской деятельности.</w:t>
      </w:r>
      <w:bookmarkStart w:id="0" w:name="_GoBack"/>
      <w:bookmarkEnd w:id="0"/>
    </w:p>
    <w:p w:rsidR="00EA4BCC" w:rsidRPr="00287A3F" w:rsidRDefault="00287A3F" w:rsidP="00863C4B">
      <w:pPr>
        <w:spacing w:after="0" w:line="36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Действие Федерального закона распространяется на доходы, полученные начиная с налогового периода 2023 года.</w:t>
      </w:r>
    </w:p>
    <w:p w:rsidR="00287A3F" w:rsidRPr="00287A3F" w:rsidRDefault="00287A3F" w:rsidP="00287A3F">
      <w:pPr>
        <w:spacing w:after="0" w:line="240" w:lineRule="auto"/>
        <w:ind w:firstLine="709"/>
        <w:jc w:val="both"/>
        <w:rPr>
          <w:rFonts w:ascii="Times New Roman" w:hAnsi="Times New Roman" w:cs="Times New Roman"/>
          <w:sz w:val="28"/>
          <w:szCs w:val="28"/>
        </w:rPr>
      </w:pPr>
    </w:p>
    <w:p w:rsidR="007B6820" w:rsidRDefault="00394972" w:rsidP="009D6C08">
      <w:pPr>
        <w:spacing w:after="0" w:line="240" w:lineRule="exact"/>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Надыров</w:t>
      </w:r>
    </w:p>
    <w:p w:rsidR="00394972" w:rsidRDefault="00394972" w:rsidP="009D6C08">
      <w:pPr>
        <w:spacing w:after="0" w:line="240" w:lineRule="exact"/>
        <w:rPr>
          <w:rFonts w:ascii="Times New Roman" w:hAnsi="Times New Roman" w:cs="Times New Roman"/>
          <w:sz w:val="28"/>
          <w:szCs w:val="28"/>
        </w:rPr>
      </w:pPr>
    </w:p>
    <w:p w:rsidR="00316F09" w:rsidRDefault="00316F09" w:rsidP="00464992">
      <w:pPr>
        <w:spacing w:after="0" w:line="240" w:lineRule="exact"/>
        <w:rPr>
          <w:rFonts w:ascii="Times New Roman" w:hAnsi="Times New Roman" w:cs="Times New Roman"/>
          <w:sz w:val="24"/>
          <w:szCs w:val="24"/>
        </w:rPr>
      </w:pPr>
    </w:p>
    <w:p w:rsidR="00464992" w:rsidRPr="00BC5B93" w:rsidRDefault="00464992" w:rsidP="00464992">
      <w:pPr>
        <w:spacing w:after="0" w:line="240" w:lineRule="exact"/>
        <w:rPr>
          <w:rFonts w:ascii="Times New Roman" w:hAnsi="Times New Roman" w:cs="Times New Roman"/>
          <w:sz w:val="24"/>
          <w:szCs w:val="24"/>
        </w:rPr>
      </w:pPr>
    </w:p>
    <w:sectPr w:rsidR="00464992" w:rsidRPr="00BC5B93" w:rsidSect="00BC5B93">
      <w:footerReference w:type="first" r:id="rId10"/>
      <w:pgSz w:w="11906" w:h="16838"/>
      <w:pgMar w:top="284" w:right="567"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B0" w:rsidRDefault="00FA51B0" w:rsidP="007212FD">
      <w:pPr>
        <w:spacing w:after="0" w:line="240" w:lineRule="auto"/>
      </w:pPr>
      <w:r>
        <w:separator/>
      </w:r>
    </w:p>
  </w:endnote>
  <w:endnote w:type="continuationSeparator" w:id="0">
    <w:p w:rsidR="00FA51B0" w:rsidRDefault="00FA51B0"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B0" w:rsidRDefault="00FA51B0" w:rsidP="007212FD">
      <w:pPr>
        <w:spacing w:after="0" w:line="240" w:lineRule="auto"/>
      </w:pPr>
      <w:r>
        <w:separator/>
      </w:r>
    </w:p>
  </w:footnote>
  <w:footnote w:type="continuationSeparator" w:id="0">
    <w:p w:rsidR="00FA51B0" w:rsidRDefault="00FA51B0"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5122"/>
  </w:hdrShapeDefaults>
  <w:footnotePr>
    <w:footnote w:id="-1"/>
    <w:footnote w:id="0"/>
  </w:footnotePr>
  <w:endnotePr>
    <w:endnote w:id="-1"/>
    <w:endnote w:id="0"/>
  </w:endnotePr>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1DFB"/>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D28B4"/>
    <w:rsid w:val="001E4C6A"/>
    <w:rsid w:val="001F5899"/>
    <w:rsid w:val="001F7FCD"/>
    <w:rsid w:val="0020258A"/>
    <w:rsid w:val="002027A7"/>
    <w:rsid w:val="002030AE"/>
    <w:rsid w:val="002048A1"/>
    <w:rsid w:val="00207CB2"/>
    <w:rsid w:val="00211E2C"/>
    <w:rsid w:val="00224E1B"/>
    <w:rsid w:val="002403E3"/>
    <w:rsid w:val="00275B8F"/>
    <w:rsid w:val="00280D52"/>
    <w:rsid w:val="00281733"/>
    <w:rsid w:val="00282A49"/>
    <w:rsid w:val="0028763A"/>
    <w:rsid w:val="00287A3F"/>
    <w:rsid w:val="00291073"/>
    <w:rsid w:val="002955B5"/>
    <w:rsid w:val="00297BCD"/>
    <w:rsid w:val="002A61DD"/>
    <w:rsid w:val="002A6465"/>
    <w:rsid w:val="002B4378"/>
    <w:rsid w:val="002B6BA7"/>
    <w:rsid w:val="002C7C1D"/>
    <w:rsid w:val="002D1F45"/>
    <w:rsid w:val="002D484E"/>
    <w:rsid w:val="002D7E30"/>
    <w:rsid w:val="002E3887"/>
    <w:rsid w:val="002E7520"/>
    <w:rsid w:val="002F5211"/>
    <w:rsid w:val="002F74DE"/>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1325"/>
    <w:rsid w:val="00464992"/>
    <w:rsid w:val="00464C05"/>
    <w:rsid w:val="00470AB3"/>
    <w:rsid w:val="00470BE4"/>
    <w:rsid w:val="00471072"/>
    <w:rsid w:val="00471B0F"/>
    <w:rsid w:val="004774C9"/>
    <w:rsid w:val="004840EF"/>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104FC"/>
    <w:rsid w:val="005119E9"/>
    <w:rsid w:val="00512CB8"/>
    <w:rsid w:val="005220DC"/>
    <w:rsid w:val="00531A87"/>
    <w:rsid w:val="00536C62"/>
    <w:rsid w:val="005452F2"/>
    <w:rsid w:val="00546605"/>
    <w:rsid w:val="00555265"/>
    <w:rsid w:val="00565FDC"/>
    <w:rsid w:val="00567427"/>
    <w:rsid w:val="00573CBD"/>
    <w:rsid w:val="005741AC"/>
    <w:rsid w:val="0057428B"/>
    <w:rsid w:val="00582DB1"/>
    <w:rsid w:val="0058508B"/>
    <w:rsid w:val="00590D66"/>
    <w:rsid w:val="005916D9"/>
    <w:rsid w:val="00597104"/>
    <w:rsid w:val="005B6345"/>
    <w:rsid w:val="005C1627"/>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138F"/>
    <w:rsid w:val="0084215C"/>
    <w:rsid w:val="00853893"/>
    <w:rsid w:val="00854EE9"/>
    <w:rsid w:val="00861729"/>
    <w:rsid w:val="00863C4B"/>
    <w:rsid w:val="008651C4"/>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1FA6"/>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1310A"/>
    <w:rsid w:val="00C141CA"/>
    <w:rsid w:val="00C148F3"/>
    <w:rsid w:val="00C175CF"/>
    <w:rsid w:val="00C23C4D"/>
    <w:rsid w:val="00C251DA"/>
    <w:rsid w:val="00C30BB6"/>
    <w:rsid w:val="00C32643"/>
    <w:rsid w:val="00C32DEB"/>
    <w:rsid w:val="00C4069F"/>
    <w:rsid w:val="00C420C8"/>
    <w:rsid w:val="00C45C7E"/>
    <w:rsid w:val="00C54F02"/>
    <w:rsid w:val="00C55F29"/>
    <w:rsid w:val="00C5624E"/>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E7836"/>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2AF5"/>
    <w:rsid w:val="00D84DA2"/>
    <w:rsid w:val="00D861EA"/>
    <w:rsid w:val="00D90176"/>
    <w:rsid w:val="00D941DC"/>
    <w:rsid w:val="00D97AA5"/>
    <w:rsid w:val="00DA3671"/>
    <w:rsid w:val="00DA7CFC"/>
    <w:rsid w:val="00DB06EC"/>
    <w:rsid w:val="00DB339D"/>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A4BCC"/>
    <w:rsid w:val="00EB4A6E"/>
    <w:rsid w:val="00EB5B39"/>
    <w:rsid w:val="00EC7FC1"/>
    <w:rsid w:val="00ED46F3"/>
    <w:rsid w:val="00EE4BAB"/>
    <w:rsid w:val="00EE59E5"/>
    <w:rsid w:val="00EF2B36"/>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A51B0"/>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EDDAFD87-3C9F-4870-89CE-80741DC2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2</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Ломовская_адм</cp:lastModifiedBy>
  <cp:revision>4</cp:revision>
  <cp:lastPrinted>2023-03-21T13:49:00Z</cp:lastPrinted>
  <dcterms:created xsi:type="dcterms:W3CDTF">2023-06-27T20:15:00Z</dcterms:created>
  <dcterms:modified xsi:type="dcterms:W3CDTF">2023-06-30T11:31:00Z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