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A0" w:rsidRDefault="003E4545">
      <w:r>
        <w:rPr>
          <w:noProof/>
          <w:lang w:eastAsia="ru-RU"/>
        </w:rPr>
        <w:drawing>
          <wp:inline distT="0" distB="0" distL="0" distR="0">
            <wp:extent cx="5940425" cy="28335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45" w:rsidRPr="003E4545" w:rsidRDefault="003E4545" w:rsidP="003E4545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40"/>
          <w:szCs w:val="40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40"/>
          <w:szCs w:val="40"/>
          <w:lang w:eastAsia="ru-RU"/>
        </w:rPr>
        <w:t>№ 57230061000206114997</w:t>
      </w:r>
    </w:p>
    <w:p w:rsidR="003E4545" w:rsidRPr="003E4545" w:rsidRDefault="003E4545" w:rsidP="003E4545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3E4545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15.05.2023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Контролируемое лицо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ОБЛАСТЬ, ОРЛОВСКАЯ, РАЙОН, ЗАЛЕГОЩЕНСКИЙ, ПЕРЕУЛОК, ПОЧТОВЫЙ, ДОМ 1, 570070000740005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Результаты деятельности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3E4545" w:rsidRPr="003E4545" w:rsidRDefault="003E4545" w:rsidP="003E4545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E4545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3E4545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Легостаев</w:t>
      </w:r>
      <w:proofErr w:type="spellEnd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Владимир Андреевич</w:t>
      </w:r>
    </w:p>
    <w:p w:rsidR="003E4545" w:rsidRPr="003E4545" w:rsidRDefault="003E4545" w:rsidP="003E45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3E4545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3E4545" w:rsidRPr="003E4545" w:rsidRDefault="003E4545" w:rsidP="003E4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545" w:rsidRPr="003E4545" w:rsidSect="003E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545"/>
    <w:rsid w:val="003E4545"/>
    <w:rsid w:val="008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45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3E4545"/>
  </w:style>
  <w:style w:type="character" w:styleId="a5">
    <w:name w:val="Hyperlink"/>
    <w:basedOn w:val="a0"/>
    <w:uiPriority w:val="99"/>
    <w:semiHidden/>
    <w:unhideWhenUsed/>
    <w:rsid w:val="003E4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78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556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95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0265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7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0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9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7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7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3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35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0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5967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0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14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7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8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5867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7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18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4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5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2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1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9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8072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42255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4594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84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2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6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6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158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2023-12-08T12:43:00Z</cp:lastPrinted>
  <dcterms:created xsi:type="dcterms:W3CDTF">2023-12-08T12:36:00Z</dcterms:created>
  <dcterms:modified xsi:type="dcterms:W3CDTF">2023-12-08T12:44:00Z</dcterms:modified>
</cp:coreProperties>
</file>