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3F" w:rsidRPr="002C21DE" w:rsidRDefault="0089213F" w:rsidP="0089213F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Куда обратиться в случае некачественного оказания медицинской помощи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Б</w:t>
      </w:r>
      <w:r w:rsidRPr="002C21DE">
        <w:rPr>
          <w:color w:val="333333"/>
          <w:shd w:val="clear" w:color="auto" w:fill="FFFFFF"/>
        </w:rPr>
        <w:t>азовым законом, регулирующим права граждан в сфере здравоохранения, является Федеральный закон от 21.11.2011 № 323-ФЗ «Об основах охраны здоровья граждан в Российской Федерации» в соответствии с которым разработаны и утверждены стандарты и порядки оказания медицинской помощи.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Законодательством о здравоохранении определена трехуровневая система контроля качества медицинской деятельности, включающая государственный, ведомственный и внутренний контроль: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1) внутренний контроль - при обнаружении недостатков в процессе оказания медицинской помощи пациент имеет право предъявить к претензии по качеству непосредственно к медицинскому учреждению, а администрация медицинской организации в свою очередь обязана принять меры к устранению нарушений;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2) ведомственный контроль - гражданин также вправе защищать свои интересы через министерство здравоохранения Тульской области.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3) государственный контроль осуществляет Территориальный орган Росздравнадзора по Тульской области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Кроме того, в рамах обязательного медицинского страхования на некачественно оказанные медицинские услуги можно пожаловаться в страховую компанию, в которой оформлен медицинский полис, в штате которой работают медицинские эксперты. При поступлении обращения от пациента они проводят соответствующую экспертизу на предмет соблюдения стандартов и порядков оказания медицинской помощи. В случае выявления недостатков больница не получит оплату за оказанные услуги.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Контроль за деятельностью страховых медицинских организаций осуществляет фонд обязательного медицинского страхования Тульской области, который при поступлении заявления проводит повторную экспертизу и по ее результатам, в случае выявления нарушений, принимает меры как к страховой, так и медицинской организации.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В свою очередь прокуратура Российской Федерации осуществляет надзор за соблюдением прав и свобод гражданин. Надзор за исполнением законодательства о здравоохранении, соблюдении конституционных прав граждан на охрану здоровья, получение качественной и своевременной медицинской помощи является приоритетным направлением деятельности.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При этом, не подменяя специально созданные органы для осуществления контроля в сфере здравоохранения, органами прокуратуры особое внимание уделяется соблюдению прав социально-незащищённых категорий граждан. При проведении проверок прокурорами дается комплексная оценка деятельности как медицинских учреждений, так и работе контролирующих органов. По каждому выявленному нарушению принимаются меры реагирования.</w:t>
      </w:r>
    </w:p>
    <w:p w:rsidR="0089213F" w:rsidRPr="002C21DE" w:rsidRDefault="0089213F" w:rsidP="0089213F">
      <w:pPr>
        <w:pStyle w:val="a9"/>
        <w:jc w:val="both"/>
      </w:pPr>
      <w:r w:rsidRPr="002C21DE">
        <w:t> </w:t>
      </w: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840394" w:rsidRDefault="00840394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sectPr w:rsid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CD" w:rsidRDefault="002D2ACD" w:rsidP="00631F5C">
      <w:pPr>
        <w:spacing w:after="0" w:line="240" w:lineRule="auto"/>
      </w:pPr>
      <w:r>
        <w:separator/>
      </w:r>
    </w:p>
  </w:endnote>
  <w:endnote w:type="continuationSeparator" w:id="0">
    <w:p w:rsidR="002D2ACD" w:rsidRDefault="002D2ACD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CD" w:rsidRDefault="002D2ACD" w:rsidP="00631F5C">
      <w:pPr>
        <w:spacing w:after="0" w:line="240" w:lineRule="auto"/>
      </w:pPr>
      <w:r>
        <w:separator/>
      </w:r>
    </w:p>
  </w:footnote>
  <w:footnote w:type="continuationSeparator" w:id="0">
    <w:p w:rsidR="002D2ACD" w:rsidRDefault="002D2ACD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1"/>
    <w:rsid w:val="00022178"/>
    <w:rsid w:val="00047DD0"/>
    <w:rsid w:val="000E3A9A"/>
    <w:rsid w:val="00102F15"/>
    <w:rsid w:val="00117B79"/>
    <w:rsid w:val="001820E9"/>
    <w:rsid w:val="001B6E98"/>
    <w:rsid w:val="001E47A3"/>
    <w:rsid w:val="002C21DE"/>
    <w:rsid w:val="002D2ACD"/>
    <w:rsid w:val="002E4333"/>
    <w:rsid w:val="00344452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3729D"/>
    <w:rsid w:val="00840394"/>
    <w:rsid w:val="00860B68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A261D"/>
    <w:rsid w:val="00BA4CC1"/>
    <w:rsid w:val="00BA7292"/>
    <w:rsid w:val="00BD04CA"/>
    <w:rsid w:val="00BE3145"/>
    <w:rsid w:val="00C60A48"/>
    <w:rsid w:val="00CC327B"/>
    <w:rsid w:val="00CD39C1"/>
    <w:rsid w:val="00CE77B5"/>
    <w:rsid w:val="00CF3C67"/>
    <w:rsid w:val="00CF4A21"/>
    <w:rsid w:val="00DA4295"/>
    <w:rsid w:val="00DB1526"/>
    <w:rsid w:val="00E83146"/>
    <w:rsid w:val="00EC12D0"/>
    <w:rsid w:val="00ED7B7F"/>
    <w:rsid w:val="00EE72E4"/>
    <w:rsid w:val="00F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29B1-B2DF-4D8C-AD3B-36674607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Ломовская_адм</cp:lastModifiedBy>
  <cp:revision>43</cp:revision>
  <cp:lastPrinted>2023-06-30T12:21:00Z</cp:lastPrinted>
  <dcterms:created xsi:type="dcterms:W3CDTF">2022-03-01T11:20:00Z</dcterms:created>
  <dcterms:modified xsi:type="dcterms:W3CDTF">2023-06-30T12:21:00Z</dcterms:modified>
</cp:coreProperties>
</file>